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E46BB" w14:textId="053FAB50" w:rsidR="00AB7C86" w:rsidRPr="00B10827" w:rsidRDefault="00AB7C86" w:rsidP="00AB7C86">
      <w:pPr>
        <w:spacing w:after="0" w:line="240" w:lineRule="auto"/>
        <w:jc w:val="both"/>
        <w:rPr>
          <w:rFonts w:ascii="Times New Roman" w:eastAsia="Times New Roman" w:hAnsi="Times New Roman" w:cs="Times New Roman"/>
          <w:b/>
          <w:bCs/>
          <w:sz w:val="28"/>
          <w:szCs w:val="28"/>
          <w:lang w:val="sr-Cyrl-RS"/>
        </w:rPr>
      </w:pPr>
      <w:r w:rsidRPr="00B10827">
        <w:rPr>
          <w:rFonts w:ascii="Times New Roman" w:eastAsia="Times New Roman" w:hAnsi="Times New Roman" w:cs="Times New Roman"/>
          <w:b/>
          <w:bCs/>
          <w:sz w:val="28"/>
          <w:szCs w:val="28"/>
          <w:lang w:val="sr-Cyrl-RS"/>
        </w:rPr>
        <w:t xml:space="preserve">2) ТЕХНИЧКЕ КАРАКТЕРИСТИКЕ И ДРУГИ ЕЛЕМЕНТИ ИЗВРШЕЊА </w:t>
      </w:r>
      <w:r w:rsidR="00864E96">
        <w:rPr>
          <w:rFonts w:ascii="Times New Roman" w:eastAsia="Times New Roman" w:hAnsi="Times New Roman" w:cs="Times New Roman"/>
          <w:b/>
          <w:bCs/>
          <w:sz w:val="28"/>
          <w:szCs w:val="28"/>
          <w:lang w:val="sr-Cyrl-RS"/>
        </w:rPr>
        <w:t>НАБАВКЕ</w:t>
      </w:r>
      <w:r w:rsidR="000C11F6">
        <w:rPr>
          <w:rFonts w:ascii="Times New Roman" w:eastAsia="Times New Roman" w:hAnsi="Times New Roman" w:cs="Times New Roman"/>
          <w:b/>
          <w:bCs/>
          <w:sz w:val="28"/>
          <w:szCs w:val="28"/>
          <w:lang w:val="sr-Cyrl-RS"/>
        </w:rPr>
        <w:t xml:space="preserve">, ИСПОРУКЕ И ИНСТАЛАЦИЈЕ </w:t>
      </w:r>
      <w:r w:rsidR="00864E96">
        <w:rPr>
          <w:rFonts w:ascii="Times New Roman" w:eastAsia="Times New Roman" w:hAnsi="Times New Roman" w:cs="Times New Roman"/>
          <w:b/>
          <w:bCs/>
          <w:sz w:val="28"/>
          <w:szCs w:val="28"/>
          <w:lang w:val="sr-Cyrl-RS"/>
        </w:rPr>
        <w:t xml:space="preserve">ОПРЕМЕ </w:t>
      </w:r>
      <w:r w:rsidR="000C11F6">
        <w:rPr>
          <w:rFonts w:ascii="Times New Roman" w:eastAsia="Times New Roman" w:hAnsi="Times New Roman" w:cs="Times New Roman"/>
          <w:b/>
          <w:bCs/>
          <w:sz w:val="28"/>
          <w:szCs w:val="28"/>
          <w:lang w:val="sr-Cyrl-RS"/>
        </w:rPr>
        <w:t>ЗА ПОТРЕБЕ СПОРТСКО-ШКОЛСКЕ САЛЕ У БОСИЛЕГРАДУ</w:t>
      </w:r>
    </w:p>
    <w:p w14:paraId="56CD876A" w14:textId="77777777" w:rsidR="00AB7C86" w:rsidRPr="00B10827" w:rsidRDefault="00AB7C86" w:rsidP="00AB7C86">
      <w:pPr>
        <w:spacing w:after="0" w:line="240" w:lineRule="auto"/>
        <w:ind w:left="540"/>
        <w:jc w:val="center"/>
        <w:rPr>
          <w:rFonts w:ascii="Times New Roman" w:eastAsia="Times New Roman" w:hAnsi="Times New Roman" w:cs="Times New Roman"/>
          <w:b/>
          <w:bCs/>
          <w:i/>
          <w:lang w:val="sr-Cyrl-CS"/>
        </w:rPr>
      </w:pPr>
    </w:p>
    <w:p w14:paraId="1778244C" w14:textId="3D1D490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ab/>
        <w:t xml:space="preserve">Врста, спецификација и количина </w:t>
      </w:r>
      <w:r w:rsidR="000C11F6">
        <w:rPr>
          <w:rFonts w:ascii="Times New Roman" w:eastAsia="Times New Roman" w:hAnsi="Times New Roman" w:cs="Times New Roman"/>
          <w:bCs/>
          <w:lang w:val="sr-Cyrl-CS"/>
        </w:rPr>
        <w:t xml:space="preserve">добара, </w:t>
      </w:r>
      <w:r w:rsidR="00864E96">
        <w:rPr>
          <w:rFonts w:ascii="Times New Roman" w:eastAsia="Times New Roman" w:hAnsi="Times New Roman" w:cs="Times New Roman"/>
          <w:bCs/>
          <w:lang w:val="sr-Cyrl-CS"/>
        </w:rPr>
        <w:t>потребн</w:t>
      </w:r>
      <w:r w:rsidR="000C11F6">
        <w:rPr>
          <w:rFonts w:ascii="Times New Roman" w:eastAsia="Times New Roman" w:hAnsi="Times New Roman" w:cs="Times New Roman"/>
          <w:bCs/>
          <w:lang w:val="sr-Cyrl-CS"/>
        </w:rPr>
        <w:t>их за опремање спортско-школске сале у Босилеграду</w:t>
      </w:r>
      <w:r w:rsidRPr="00B10827">
        <w:rPr>
          <w:rFonts w:ascii="Times New Roman" w:eastAsia="Times New Roman" w:hAnsi="Times New Roman" w:cs="Times New Roman"/>
          <w:bCs/>
          <w:lang w:val="sr-Cyrl-CS"/>
        </w:rPr>
        <w:t xml:space="preserve"> следећој:</w:t>
      </w:r>
    </w:p>
    <w:p w14:paraId="790F329C"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p>
    <w:p w14:paraId="1EDCC8F2" w14:textId="77777777" w:rsidR="007E6391" w:rsidRPr="00B10827" w:rsidRDefault="007E6391" w:rsidP="007E6391">
      <w:pPr>
        <w:spacing w:after="0" w:line="240" w:lineRule="auto"/>
        <w:ind w:left="540"/>
        <w:jc w:val="center"/>
        <w:rPr>
          <w:rFonts w:ascii="Times New Roman" w:eastAsia="Times New Roman" w:hAnsi="Times New Roman" w:cs="Times New Roman"/>
          <w:b/>
          <w:bCs/>
          <w:i/>
          <w:lang w:val="sr-Cyrl-CS"/>
        </w:rPr>
      </w:pPr>
      <w:r w:rsidRPr="00B10827">
        <w:rPr>
          <w:rFonts w:ascii="Times New Roman" w:eastAsia="Times New Roman" w:hAnsi="Times New Roman" w:cs="Times New Roman"/>
          <w:b/>
          <w:bCs/>
          <w:i/>
          <w:lang w:val="sr-Cyrl-CS"/>
        </w:rPr>
        <w:t>С П Е Ц И Ф И К А Ц И Ј И</w:t>
      </w:r>
    </w:p>
    <w:p w14:paraId="1715AED4" w14:textId="77777777" w:rsidR="007E6391" w:rsidRDefault="007E6391" w:rsidP="007E6391">
      <w:pPr>
        <w:spacing w:after="0" w:line="240" w:lineRule="auto"/>
        <w:ind w:left="540"/>
        <w:jc w:val="center"/>
        <w:rPr>
          <w:rFonts w:ascii="Times New Roman" w:eastAsia="Times New Roman" w:hAnsi="Times New Roman" w:cs="Times New Roman"/>
          <w:bCs/>
          <w:lang w:val="sr-Cyrl-CS"/>
        </w:rPr>
      </w:pPr>
    </w:p>
    <w:tbl>
      <w:tblPr>
        <w:tblStyle w:val="TableGrid"/>
        <w:tblW w:w="10188" w:type="dxa"/>
        <w:tblLayout w:type="fixed"/>
        <w:tblLook w:val="04A0" w:firstRow="1" w:lastRow="0" w:firstColumn="1" w:lastColumn="0" w:noHBand="0" w:noVBand="1"/>
      </w:tblPr>
      <w:tblGrid>
        <w:gridCol w:w="671"/>
        <w:gridCol w:w="6907"/>
        <w:gridCol w:w="1080"/>
        <w:gridCol w:w="1530"/>
      </w:tblGrid>
      <w:tr w:rsidR="006C73A1" w:rsidRPr="006C73A1" w14:paraId="2B5C7025" w14:textId="77777777" w:rsidTr="006C73A1">
        <w:tc>
          <w:tcPr>
            <w:tcW w:w="671" w:type="dxa"/>
            <w:shd w:val="clear" w:color="auto" w:fill="D9D9D9" w:themeFill="background1" w:themeFillShade="D9"/>
            <w:vAlign w:val="center"/>
          </w:tcPr>
          <w:p w14:paraId="39EBF8C9" w14:textId="77777777" w:rsidR="006C73A1" w:rsidRPr="001F44B7" w:rsidRDefault="006C73A1" w:rsidP="004013A3">
            <w:pPr>
              <w:jc w:val="center"/>
              <w:rPr>
                <w:sz w:val="22"/>
                <w:szCs w:val="22"/>
                <w:lang w:val="sr-Cyrl-RS"/>
              </w:rPr>
            </w:pPr>
            <w:r w:rsidRPr="001F44B7">
              <w:rPr>
                <w:sz w:val="22"/>
                <w:szCs w:val="22"/>
                <w:lang w:val="sr-Cyrl-RS"/>
              </w:rPr>
              <w:t>Р.бр.</w:t>
            </w:r>
          </w:p>
        </w:tc>
        <w:tc>
          <w:tcPr>
            <w:tcW w:w="6907" w:type="dxa"/>
            <w:shd w:val="clear" w:color="auto" w:fill="D9D9D9" w:themeFill="background1" w:themeFillShade="D9"/>
            <w:vAlign w:val="center"/>
          </w:tcPr>
          <w:p w14:paraId="2CB3F6DC" w14:textId="77777777" w:rsidR="006C73A1" w:rsidRPr="001F44B7" w:rsidRDefault="006C73A1" w:rsidP="004013A3">
            <w:pPr>
              <w:jc w:val="center"/>
              <w:rPr>
                <w:sz w:val="22"/>
                <w:szCs w:val="22"/>
                <w:lang w:val="sr-Cyrl-RS"/>
              </w:rPr>
            </w:pPr>
            <w:r w:rsidRPr="001F44B7">
              <w:rPr>
                <w:sz w:val="22"/>
                <w:szCs w:val="22"/>
                <w:lang w:val="sr-Cyrl-RS"/>
              </w:rPr>
              <w:t>Опис опреме</w:t>
            </w:r>
          </w:p>
        </w:tc>
        <w:tc>
          <w:tcPr>
            <w:tcW w:w="1080" w:type="dxa"/>
            <w:shd w:val="clear" w:color="auto" w:fill="D9D9D9" w:themeFill="background1" w:themeFillShade="D9"/>
            <w:vAlign w:val="center"/>
          </w:tcPr>
          <w:p w14:paraId="0F122679" w14:textId="77777777" w:rsidR="006C73A1" w:rsidRPr="001F44B7" w:rsidRDefault="006C73A1" w:rsidP="004013A3">
            <w:pPr>
              <w:jc w:val="center"/>
              <w:rPr>
                <w:sz w:val="22"/>
                <w:szCs w:val="22"/>
                <w:lang w:val="sr-Cyrl-RS"/>
              </w:rPr>
            </w:pPr>
            <w:r w:rsidRPr="001F44B7">
              <w:rPr>
                <w:sz w:val="22"/>
                <w:szCs w:val="22"/>
                <w:lang w:val="sr-Cyrl-RS"/>
              </w:rPr>
              <w:t>Јед.мере</w:t>
            </w:r>
          </w:p>
        </w:tc>
        <w:tc>
          <w:tcPr>
            <w:tcW w:w="1530" w:type="dxa"/>
            <w:shd w:val="clear" w:color="auto" w:fill="D9D9D9" w:themeFill="background1" w:themeFillShade="D9"/>
            <w:vAlign w:val="center"/>
          </w:tcPr>
          <w:p w14:paraId="465AAD8C" w14:textId="77777777" w:rsidR="006C73A1" w:rsidRPr="001F44B7" w:rsidRDefault="006C73A1" w:rsidP="004013A3">
            <w:pPr>
              <w:jc w:val="center"/>
              <w:rPr>
                <w:sz w:val="22"/>
                <w:szCs w:val="22"/>
                <w:lang w:val="sr-Cyrl-RS"/>
              </w:rPr>
            </w:pPr>
            <w:r w:rsidRPr="001F44B7">
              <w:rPr>
                <w:sz w:val="22"/>
                <w:szCs w:val="22"/>
                <w:lang w:val="sr-Cyrl-RS"/>
              </w:rPr>
              <w:t>Количина</w:t>
            </w:r>
          </w:p>
        </w:tc>
      </w:tr>
      <w:tr w:rsidR="006C73A1" w14:paraId="08170974" w14:textId="77777777" w:rsidTr="006C73A1">
        <w:tc>
          <w:tcPr>
            <w:tcW w:w="671" w:type="dxa"/>
          </w:tcPr>
          <w:p w14:paraId="09205040" w14:textId="77777777" w:rsidR="006C73A1" w:rsidRPr="001F44B7" w:rsidRDefault="006C73A1" w:rsidP="004013A3">
            <w:pPr>
              <w:jc w:val="both"/>
            </w:pPr>
            <w:r>
              <w:t>1.</w:t>
            </w:r>
          </w:p>
        </w:tc>
        <w:tc>
          <w:tcPr>
            <w:tcW w:w="6907" w:type="dxa"/>
          </w:tcPr>
          <w:p w14:paraId="37B36ECF" w14:textId="77777777" w:rsidR="006C73A1" w:rsidRPr="0061450B" w:rsidRDefault="006C73A1" w:rsidP="004013A3">
            <w:pPr>
              <w:jc w:val="both"/>
              <w:rPr>
                <w:sz w:val="22"/>
                <w:szCs w:val="22"/>
                <w:lang w:val="sr-Cyrl-RS"/>
              </w:rPr>
            </w:pPr>
            <w:r w:rsidRPr="0061450B">
              <w:rPr>
                <w:sz w:val="22"/>
                <w:szCs w:val="22"/>
                <w:lang w:val="sr-Cyrl-RS"/>
              </w:rPr>
              <w:t>Набавка, испорука и инсталација ФИБА сертификованог коша, рука 325, ниво 1 такмичење. Кош мора поседовати електрични уређај за подешавање висине, телескопски цилиндар са клипњачом, са регулацијом протока и континуалним  вентилом за блокирање кретања на жељеној висини. Табла мора бити од сигурног стакла дебљине 12 мм, са облогом доњих ивица од полиуретана, причвршћена за оквир у 8 тачака помоћу вијака. Кош мора имати нагибни кошаркашки прстен са мрежом. Подстава конструкције од пене дебљине 150 мм, обложена пвц материјалом отпорним на кидање. Котрљање коша по поду је регулисано са 4 точка који не остављају трагове, од чега су 2 фиксирана напред и 2 на задњој страни базе.</w:t>
            </w:r>
          </w:p>
        </w:tc>
        <w:tc>
          <w:tcPr>
            <w:tcW w:w="1080" w:type="dxa"/>
          </w:tcPr>
          <w:p w14:paraId="79AEC094" w14:textId="77777777" w:rsidR="006C73A1" w:rsidRPr="001B48FE" w:rsidRDefault="006C73A1" w:rsidP="004013A3">
            <w:pPr>
              <w:jc w:val="both"/>
              <w:rPr>
                <w:sz w:val="22"/>
                <w:szCs w:val="22"/>
                <w:lang w:val="sr-Cyrl-RS"/>
              </w:rPr>
            </w:pPr>
          </w:p>
          <w:p w14:paraId="401EF59C" w14:textId="77777777" w:rsidR="006C73A1" w:rsidRPr="001B48FE" w:rsidRDefault="006C73A1" w:rsidP="004013A3">
            <w:pPr>
              <w:jc w:val="both"/>
              <w:rPr>
                <w:sz w:val="22"/>
                <w:szCs w:val="22"/>
                <w:lang w:val="sr-Cyrl-RS"/>
              </w:rPr>
            </w:pPr>
          </w:p>
          <w:p w14:paraId="7EC147A5" w14:textId="77777777" w:rsidR="006C73A1" w:rsidRPr="001B48FE" w:rsidRDefault="006C73A1" w:rsidP="004013A3">
            <w:pPr>
              <w:jc w:val="both"/>
              <w:rPr>
                <w:sz w:val="22"/>
                <w:szCs w:val="22"/>
                <w:lang w:val="sr-Cyrl-RS"/>
              </w:rPr>
            </w:pPr>
          </w:p>
          <w:p w14:paraId="57E68D4F" w14:textId="77777777" w:rsidR="006C73A1" w:rsidRPr="001B48FE" w:rsidRDefault="006C73A1" w:rsidP="004013A3">
            <w:pPr>
              <w:jc w:val="both"/>
              <w:rPr>
                <w:sz w:val="22"/>
                <w:szCs w:val="22"/>
                <w:lang w:val="sr-Cyrl-RS"/>
              </w:rPr>
            </w:pPr>
          </w:p>
          <w:p w14:paraId="42C80004" w14:textId="77777777" w:rsidR="006C73A1" w:rsidRPr="001B48FE" w:rsidRDefault="006C73A1" w:rsidP="004013A3">
            <w:pPr>
              <w:jc w:val="both"/>
              <w:rPr>
                <w:sz w:val="22"/>
                <w:szCs w:val="22"/>
                <w:lang w:val="sr-Cyrl-RS"/>
              </w:rPr>
            </w:pPr>
          </w:p>
          <w:p w14:paraId="281C2510" w14:textId="77777777" w:rsidR="006C73A1" w:rsidRPr="001B48FE" w:rsidRDefault="006C73A1" w:rsidP="004013A3">
            <w:pPr>
              <w:jc w:val="both"/>
              <w:rPr>
                <w:sz w:val="22"/>
                <w:szCs w:val="22"/>
                <w:lang w:val="sr-Cyrl-RS"/>
              </w:rPr>
            </w:pPr>
          </w:p>
          <w:p w14:paraId="5AC690A8" w14:textId="77777777" w:rsidR="006C73A1" w:rsidRPr="001B48FE" w:rsidRDefault="006C73A1" w:rsidP="004013A3">
            <w:pPr>
              <w:jc w:val="center"/>
              <w:rPr>
                <w:sz w:val="22"/>
                <w:szCs w:val="22"/>
                <w:lang w:val="sr-Cyrl-RS"/>
              </w:rPr>
            </w:pPr>
            <w:r w:rsidRPr="001B48FE">
              <w:rPr>
                <w:sz w:val="22"/>
                <w:szCs w:val="22"/>
                <w:lang w:val="sr-Cyrl-RS"/>
              </w:rPr>
              <w:t>ком</w:t>
            </w:r>
          </w:p>
          <w:p w14:paraId="0EA85F91" w14:textId="77777777" w:rsidR="006C73A1" w:rsidRPr="001B48FE" w:rsidRDefault="006C73A1" w:rsidP="004013A3">
            <w:pPr>
              <w:jc w:val="both"/>
              <w:rPr>
                <w:sz w:val="22"/>
                <w:szCs w:val="22"/>
                <w:lang w:val="sr-Cyrl-RS"/>
              </w:rPr>
            </w:pPr>
          </w:p>
          <w:p w14:paraId="6C66EBAE" w14:textId="77777777" w:rsidR="006C73A1" w:rsidRPr="001B48FE" w:rsidRDefault="006C73A1" w:rsidP="004013A3">
            <w:pPr>
              <w:jc w:val="both"/>
              <w:rPr>
                <w:sz w:val="22"/>
                <w:szCs w:val="22"/>
                <w:lang w:val="sr-Cyrl-RS"/>
              </w:rPr>
            </w:pPr>
          </w:p>
        </w:tc>
        <w:tc>
          <w:tcPr>
            <w:tcW w:w="1530" w:type="dxa"/>
          </w:tcPr>
          <w:p w14:paraId="436C6048" w14:textId="77777777" w:rsidR="006C73A1" w:rsidRPr="001B48FE" w:rsidRDefault="006C73A1" w:rsidP="004013A3">
            <w:pPr>
              <w:jc w:val="both"/>
              <w:rPr>
                <w:sz w:val="22"/>
                <w:szCs w:val="22"/>
                <w:lang w:val="sr-Cyrl-RS"/>
              </w:rPr>
            </w:pPr>
          </w:p>
          <w:p w14:paraId="2FB67D8E" w14:textId="77777777" w:rsidR="006C73A1" w:rsidRPr="001B48FE" w:rsidRDefault="006C73A1" w:rsidP="004013A3">
            <w:pPr>
              <w:jc w:val="both"/>
              <w:rPr>
                <w:sz w:val="22"/>
                <w:szCs w:val="22"/>
                <w:lang w:val="sr-Cyrl-RS"/>
              </w:rPr>
            </w:pPr>
          </w:p>
          <w:p w14:paraId="06FB6A6F" w14:textId="77777777" w:rsidR="006C73A1" w:rsidRPr="001B48FE" w:rsidRDefault="006C73A1" w:rsidP="004013A3">
            <w:pPr>
              <w:jc w:val="both"/>
              <w:rPr>
                <w:sz w:val="22"/>
                <w:szCs w:val="22"/>
                <w:lang w:val="sr-Cyrl-RS"/>
              </w:rPr>
            </w:pPr>
          </w:p>
          <w:p w14:paraId="762EE07D" w14:textId="77777777" w:rsidR="006C73A1" w:rsidRPr="001B48FE" w:rsidRDefault="006C73A1" w:rsidP="004013A3">
            <w:pPr>
              <w:jc w:val="both"/>
              <w:rPr>
                <w:sz w:val="22"/>
                <w:szCs w:val="22"/>
                <w:lang w:val="sr-Cyrl-RS"/>
              </w:rPr>
            </w:pPr>
          </w:p>
          <w:p w14:paraId="7F671624" w14:textId="77777777" w:rsidR="006C73A1" w:rsidRPr="001B48FE" w:rsidRDefault="006C73A1" w:rsidP="004013A3">
            <w:pPr>
              <w:jc w:val="both"/>
              <w:rPr>
                <w:sz w:val="22"/>
                <w:szCs w:val="22"/>
                <w:lang w:val="sr-Cyrl-RS"/>
              </w:rPr>
            </w:pPr>
          </w:p>
          <w:p w14:paraId="459B56AC" w14:textId="77777777" w:rsidR="006C73A1" w:rsidRPr="001B48FE" w:rsidRDefault="006C73A1" w:rsidP="004013A3">
            <w:pPr>
              <w:jc w:val="both"/>
              <w:rPr>
                <w:sz w:val="22"/>
                <w:szCs w:val="22"/>
                <w:lang w:val="sr-Cyrl-RS"/>
              </w:rPr>
            </w:pPr>
          </w:p>
          <w:p w14:paraId="7358D7CD" w14:textId="77777777" w:rsidR="006C73A1" w:rsidRPr="001B48FE" w:rsidRDefault="006C73A1" w:rsidP="004013A3">
            <w:pPr>
              <w:jc w:val="center"/>
              <w:rPr>
                <w:sz w:val="22"/>
                <w:szCs w:val="22"/>
                <w:lang w:val="sr-Cyrl-RS"/>
              </w:rPr>
            </w:pPr>
            <w:r w:rsidRPr="001B48FE">
              <w:rPr>
                <w:sz w:val="22"/>
                <w:szCs w:val="22"/>
                <w:lang w:val="sr-Cyrl-RS"/>
              </w:rPr>
              <w:t>2</w:t>
            </w:r>
          </w:p>
        </w:tc>
      </w:tr>
      <w:tr w:rsidR="006C73A1" w14:paraId="69512EEB" w14:textId="77777777" w:rsidTr="006C73A1">
        <w:tc>
          <w:tcPr>
            <w:tcW w:w="671" w:type="dxa"/>
          </w:tcPr>
          <w:p w14:paraId="76D26E3F" w14:textId="77777777" w:rsidR="006C73A1" w:rsidRDefault="006C73A1" w:rsidP="004013A3">
            <w:pPr>
              <w:jc w:val="both"/>
              <w:rPr>
                <w:lang w:val="sr-Cyrl-RS"/>
              </w:rPr>
            </w:pPr>
            <w:r>
              <w:rPr>
                <w:lang w:val="sr-Cyrl-RS"/>
              </w:rPr>
              <w:t>2.</w:t>
            </w:r>
          </w:p>
        </w:tc>
        <w:tc>
          <w:tcPr>
            <w:tcW w:w="6907" w:type="dxa"/>
          </w:tcPr>
          <w:p w14:paraId="01DC4F31" w14:textId="77777777" w:rsidR="006C73A1" w:rsidRPr="0061450B" w:rsidRDefault="006C73A1" w:rsidP="004013A3">
            <w:pPr>
              <w:jc w:val="both"/>
              <w:rPr>
                <w:sz w:val="22"/>
                <w:szCs w:val="22"/>
                <w:lang w:val="sr-Cyrl-RS"/>
              </w:rPr>
            </w:pPr>
            <w:r w:rsidRPr="0061450B">
              <w:rPr>
                <w:sz w:val="22"/>
                <w:szCs w:val="22"/>
                <w:lang w:val="sr-Cyrl-RS"/>
              </w:rPr>
              <w:t xml:space="preserve">Набавка, испорука и инсталација ИХФ рукометног гола. Гол је израђен од алуминијума диуманзија 300х200 цм, профил 80х80 мм, дубине 110/135 цм. Гол мора имати сертификат према норми </w:t>
            </w:r>
            <w:r w:rsidRPr="0061450B">
              <w:rPr>
                <w:sz w:val="22"/>
                <w:szCs w:val="22"/>
                <w:lang w:val="sr-Latn-RS"/>
              </w:rPr>
              <w:t>EN749</w:t>
            </w:r>
            <w:r w:rsidRPr="0061450B">
              <w:rPr>
                <w:sz w:val="22"/>
                <w:szCs w:val="22"/>
                <w:lang w:val="sr-Cyrl-RS"/>
              </w:rPr>
              <w:t>. Гол мора имати конструкцију за мрежу, са комплетом пвц кукица за качење мреже и мрежу.</w:t>
            </w:r>
          </w:p>
        </w:tc>
        <w:tc>
          <w:tcPr>
            <w:tcW w:w="1080" w:type="dxa"/>
          </w:tcPr>
          <w:p w14:paraId="7BD6B847" w14:textId="77777777" w:rsidR="006C73A1" w:rsidRPr="00E86524" w:rsidRDefault="006C73A1" w:rsidP="004013A3">
            <w:pPr>
              <w:jc w:val="both"/>
              <w:rPr>
                <w:sz w:val="22"/>
                <w:szCs w:val="22"/>
                <w:lang w:val="sr-Cyrl-RS"/>
              </w:rPr>
            </w:pPr>
          </w:p>
          <w:p w14:paraId="776885CF" w14:textId="77777777" w:rsidR="006C73A1" w:rsidRPr="00E86524" w:rsidRDefault="006C73A1" w:rsidP="004013A3">
            <w:pPr>
              <w:jc w:val="both"/>
              <w:rPr>
                <w:sz w:val="22"/>
                <w:szCs w:val="22"/>
                <w:lang w:val="sr-Cyrl-RS"/>
              </w:rPr>
            </w:pPr>
          </w:p>
          <w:p w14:paraId="2A21F345" w14:textId="77777777" w:rsidR="006C73A1" w:rsidRPr="00E86524" w:rsidRDefault="006C73A1" w:rsidP="004013A3">
            <w:pPr>
              <w:jc w:val="both"/>
              <w:rPr>
                <w:sz w:val="22"/>
                <w:szCs w:val="22"/>
                <w:lang w:val="sr-Cyrl-RS"/>
              </w:rPr>
            </w:pPr>
          </w:p>
          <w:p w14:paraId="737E5CA1" w14:textId="77777777" w:rsidR="006C73A1" w:rsidRPr="00E86524" w:rsidRDefault="006C73A1" w:rsidP="004013A3">
            <w:pPr>
              <w:jc w:val="center"/>
              <w:rPr>
                <w:sz w:val="22"/>
                <w:szCs w:val="22"/>
                <w:lang w:val="sr-Cyrl-RS"/>
              </w:rPr>
            </w:pPr>
            <w:r w:rsidRPr="00E86524">
              <w:rPr>
                <w:sz w:val="22"/>
                <w:szCs w:val="22"/>
                <w:lang w:val="sr-Cyrl-RS"/>
              </w:rPr>
              <w:t>ком</w:t>
            </w:r>
          </w:p>
        </w:tc>
        <w:tc>
          <w:tcPr>
            <w:tcW w:w="1530" w:type="dxa"/>
          </w:tcPr>
          <w:p w14:paraId="51B48007" w14:textId="77777777" w:rsidR="006C73A1" w:rsidRPr="00E86524" w:rsidRDefault="006C73A1" w:rsidP="004013A3">
            <w:pPr>
              <w:jc w:val="both"/>
              <w:rPr>
                <w:sz w:val="22"/>
                <w:szCs w:val="22"/>
                <w:lang w:val="sr-Cyrl-RS"/>
              </w:rPr>
            </w:pPr>
          </w:p>
          <w:p w14:paraId="14A069D5" w14:textId="77777777" w:rsidR="006C73A1" w:rsidRPr="00E86524" w:rsidRDefault="006C73A1" w:rsidP="004013A3">
            <w:pPr>
              <w:jc w:val="both"/>
              <w:rPr>
                <w:sz w:val="22"/>
                <w:szCs w:val="22"/>
                <w:lang w:val="sr-Cyrl-RS"/>
              </w:rPr>
            </w:pPr>
          </w:p>
          <w:p w14:paraId="1FA63CB4" w14:textId="77777777" w:rsidR="006C73A1" w:rsidRDefault="006C73A1" w:rsidP="004013A3">
            <w:pPr>
              <w:jc w:val="center"/>
              <w:rPr>
                <w:sz w:val="22"/>
                <w:szCs w:val="22"/>
                <w:lang w:val="sr-Cyrl-RS"/>
              </w:rPr>
            </w:pPr>
          </w:p>
          <w:p w14:paraId="1FC834D8" w14:textId="77777777" w:rsidR="006C73A1" w:rsidRPr="00E86524" w:rsidRDefault="006C73A1" w:rsidP="004013A3">
            <w:pPr>
              <w:jc w:val="center"/>
              <w:rPr>
                <w:sz w:val="22"/>
                <w:szCs w:val="22"/>
                <w:lang w:val="sr-Cyrl-RS"/>
              </w:rPr>
            </w:pPr>
            <w:r w:rsidRPr="00E86524">
              <w:rPr>
                <w:sz w:val="22"/>
                <w:szCs w:val="22"/>
                <w:lang w:val="sr-Cyrl-RS"/>
              </w:rPr>
              <w:t>2</w:t>
            </w:r>
          </w:p>
        </w:tc>
      </w:tr>
      <w:tr w:rsidR="006C73A1" w14:paraId="26BF15C0" w14:textId="77777777" w:rsidTr="006C73A1">
        <w:trPr>
          <w:trHeight w:val="557"/>
        </w:trPr>
        <w:tc>
          <w:tcPr>
            <w:tcW w:w="671" w:type="dxa"/>
          </w:tcPr>
          <w:p w14:paraId="6A81E3E8" w14:textId="77777777" w:rsidR="006C73A1" w:rsidRDefault="006C73A1" w:rsidP="004013A3">
            <w:pPr>
              <w:jc w:val="both"/>
              <w:rPr>
                <w:lang w:val="sr-Cyrl-RS"/>
              </w:rPr>
            </w:pPr>
            <w:r>
              <w:rPr>
                <w:lang w:val="sr-Cyrl-RS"/>
              </w:rPr>
              <w:t>3.</w:t>
            </w:r>
          </w:p>
        </w:tc>
        <w:tc>
          <w:tcPr>
            <w:tcW w:w="6907" w:type="dxa"/>
          </w:tcPr>
          <w:p w14:paraId="141122C3" w14:textId="77777777" w:rsidR="006C73A1" w:rsidRPr="0061450B" w:rsidRDefault="006C73A1" w:rsidP="004013A3">
            <w:pPr>
              <w:jc w:val="both"/>
              <w:rPr>
                <w:sz w:val="22"/>
                <w:szCs w:val="22"/>
                <w:lang w:val="sr-Cyrl-RS"/>
              </w:rPr>
            </w:pPr>
            <w:r w:rsidRPr="0061450B">
              <w:rPr>
                <w:sz w:val="22"/>
                <w:szCs w:val="22"/>
                <w:lang w:val="sr-Cyrl-RS"/>
              </w:rPr>
              <w:t>Набавка, испорука и инсталација одбојкашке гарнитуре према прописима ФИБВ=ВБ и у складу са ОСС правилима.</w:t>
            </w:r>
          </w:p>
        </w:tc>
        <w:tc>
          <w:tcPr>
            <w:tcW w:w="1080" w:type="dxa"/>
          </w:tcPr>
          <w:p w14:paraId="706F4065" w14:textId="77777777" w:rsidR="006C73A1" w:rsidRPr="00E86524" w:rsidRDefault="006C73A1" w:rsidP="004013A3">
            <w:pPr>
              <w:jc w:val="both"/>
              <w:rPr>
                <w:sz w:val="22"/>
                <w:szCs w:val="22"/>
                <w:lang w:val="sr-Cyrl-RS"/>
              </w:rPr>
            </w:pPr>
          </w:p>
          <w:p w14:paraId="47D0E22F" w14:textId="77777777" w:rsidR="006C73A1" w:rsidRPr="00E86524" w:rsidRDefault="006C73A1" w:rsidP="004013A3">
            <w:pPr>
              <w:jc w:val="center"/>
              <w:rPr>
                <w:sz w:val="22"/>
                <w:szCs w:val="22"/>
                <w:lang w:val="sr-Cyrl-RS"/>
              </w:rPr>
            </w:pPr>
            <w:r w:rsidRPr="00E86524">
              <w:rPr>
                <w:sz w:val="22"/>
                <w:szCs w:val="22"/>
                <w:lang w:val="sr-Cyrl-RS"/>
              </w:rPr>
              <w:t>ком</w:t>
            </w:r>
          </w:p>
          <w:p w14:paraId="3382031C" w14:textId="77777777" w:rsidR="006C73A1" w:rsidRPr="00E86524" w:rsidRDefault="006C73A1" w:rsidP="004013A3">
            <w:pPr>
              <w:jc w:val="both"/>
              <w:rPr>
                <w:sz w:val="22"/>
                <w:szCs w:val="22"/>
                <w:lang w:val="sr-Cyrl-RS"/>
              </w:rPr>
            </w:pPr>
          </w:p>
        </w:tc>
        <w:tc>
          <w:tcPr>
            <w:tcW w:w="1530" w:type="dxa"/>
          </w:tcPr>
          <w:p w14:paraId="1DBE2171" w14:textId="77777777" w:rsidR="006C73A1" w:rsidRPr="00E86524" w:rsidRDefault="006C73A1" w:rsidP="004013A3">
            <w:pPr>
              <w:jc w:val="both"/>
              <w:rPr>
                <w:sz w:val="22"/>
                <w:szCs w:val="22"/>
                <w:lang w:val="sr-Cyrl-RS"/>
              </w:rPr>
            </w:pPr>
          </w:p>
          <w:p w14:paraId="326D9187" w14:textId="77777777" w:rsidR="006C73A1" w:rsidRPr="00E86524" w:rsidRDefault="006C73A1" w:rsidP="004013A3">
            <w:pPr>
              <w:jc w:val="center"/>
              <w:rPr>
                <w:sz w:val="22"/>
                <w:szCs w:val="22"/>
                <w:lang w:val="sr-Cyrl-RS"/>
              </w:rPr>
            </w:pPr>
            <w:r>
              <w:rPr>
                <w:sz w:val="22"/>
                <w:szCs w:val="22"/>
                <w:lang w:val="sr-Cyrl-RS"/>
              </w:rPr>
              <w:t>1</w:t>
            </w:r>
          </w:p>
        </w:tc>
      </w:tr>
      <w:tr w:rsidR="006C73A1" w14:paraId="6C99F0EF" w14:textId="77777777" w:rsidTr="006C73A1">
        <w:trPr>
          <w:trHeight w:val="323"/>
        </w:trPr>
        <w:tc>
          <w:tcPr>
            <w:tcW w:w="671" w:type="dxa"/>
          </w:tcPr>
          <w:p w14:paraId="0BB2204C" w14:textId="77777777" w:rsidR="006C73A1" w:rsidRDefault="006C73A1" w:rsidP="004013A3">
            <w:pPr>
              <w:jc w:val="both"/>
              <w:rPr>
                <w:lang w:val="sr-Cyrl-RS"/>
              </w:rPr>
            </w:pPr>
            <w:r>
              <w:rPr>
                <w:lang w:val="sr-Cyrl-RS"/>
              </w:rPr>
              <w:t>4.</w:t>
            </w:r>
          </w:p>
        </w:tc>
        <w:tc>
          <w:tcPr>
            <w:tcW w:w="6907" w:type="dxa"/>
          </w:tcPr>
          <w:p w14:paraId="4B8DCA44" w14:textId="77777777" w:rsidR="006C73A1" w:rsidRPr="0061450B" w:rsidRDefault="006C73A1" w:rsidP="004013A3">
            <w:pPr>
              <w:jc w:val="both"/>
              <w:rPr>
                <w:sz w:val="22"/>
                <w:szCs w:val="22"/>
                <w:lang w:val="sr-Cyrl-RS"/>
              </w:rPr>
            </w:pPr>
            <w:r w:rsidRPr="0061450B">
              <w:rPr>
                <w:sz w:val="22"/>
                <w:szCs w:val="22"/>
                <w:lang w:val="sr-Cyrl-RS"/>
              </w:rPr>
              <w:t>Набавка, испорука и инсталација такмичарског сета за тенис.</w:t>
            </w:r>
          </w:p>
        </w:tc>
        <w:tc>
          <w:tcPr>
            <w:tcW w:w="1080" w:type="dxa"/>
          </w:tcPr>
          <w:p w14:paraId="1995778F" w14:textId="77777777" w:rsidR="006C73A1" w:rsidRPr="00E86524" w:rsidRDefault="006C73A1" w:rsidP="004013A3">
            <w:pPr>
              <w:jc w:val="center"/>
              <w:rPr>
                <w:sz w:val="22"/>
                <w:szCs w:val="22"/>
                <w:lang w:val="sr-Cyrl-RS"/>
              </w:rPr>
            </w:pPr>
            <w:r w:rsidRPr="00E86524">
              <w:rPr>
                <w:sz w:val="22"/>
                <w:szCs w:val="22"/>
                <w:lang w:val="sr-Cyrl-RS"/>
              </w:rPr>
              <w:t>ком</w:t>
            </w:r>
          </w:p>
          <w:p w14:paraId="16186F29" w14:textId="77777777" w:rsidR="006C73A1" w:rsidRDefault="006C73A1" w:rsidP="004013A3">
            <w:pPr>
              <w:jc w:val="both"/>
              <w:rPr>
                <w:lang w:val="sr-Cyrl-RS"/>
              </w:rPr>
            </w:pPr>
          </w:p>
        </w:tc>
        <w:tc>
          <w:tcPr>
            <w:tcW w:w="1530" w:type="dxa"/>
          </w:tcPr>
          <w:p w14:paraId="426D32F0" w14:textId="77777777" w:rsidR="006C73A1" w:rsidRDefault="006C73A1" w:rsidP="004013A3">
            <w:pPr>
              <w:jc w:val="center"/>
              <w:rPr>
                <w:lang w:val="sr-Cyrl-RS"/>
              </w:rPr>
            </w:pPr>
            <w:r>
              <w:rPr>
                <w:sz w:val="22"/>
                <w:szCs w:val="22"/>
                <w:lang w:val="sr-Cyrl-RS"/>
              </w:rPr>
              <w:t>1</w:t>
            </w:r>
          </w:p>
        </w:tc>
      </w:tr>
      <w:tr w:rsidR="006C73A1" w14:paraId="59177AA9" w14:textId="77777777" w:rsidTr="006C73A1">
        <w:tc>
          <w:tcPr>
            <w:tcW w:w="671" w:type="dxa"/>
          </w:tcPr>
          <w:p w14:paraId="68BCE886" w14:textId="77777777" w:rsidR="006C73A1" w:rsidRDefault="006C73A1" w:rsidP="004013A3">
            <w:pPr>
              <w:jc w:val="both"/>
              <w:rPr>
                <w:lang w:val="sr-Cyrl-RS"/>
              </w:rPr>
            </w:pPr>
            <w:r>
              <w:rPr>
                <w:lang w:val="sr-Cyrl-RS"/>
              </w:rPr>
              <w:t>5.</w:t>
            </w:r>
          </w:p>
        </w:tc>
        <w:tc>
          <w:tcPr>
            <w:tcW w:w="6907" w:type="dxa"/>
          </w:tcPr>
          <w:p w14:paraId="32314581" w14:textId="77777777" w:rsidR="006C73A1" w:rsidRPr="0061450B" w:rsidRDefault="006C73A1" w:rsidP="004013A3">
            <w:pPr>
              <w:jc w:val="both"/>
              <w:rPr>
                <w:sz w:val="22"/>
                <w:szCs w:val="22"/>
                <w:lang w:val="sr-Cyrl-RS"/>
              </w:rPr>
            </w:pPr>
            <w:r w:rsidRPr="0061450B">
              <w:rPr>
                <w:sz w:val="22"/>
                <w:szCs w:val="22"/>
                <w:lang w:val="sr-Cyrl-RS"/>
              </w:rPr>
              <w:t xml:space="preserve">Набавка, испорука и инсталација такмичарског стола за стони тенис. Сто је за унутрашњу употребу у спортским салама. Дебљина плоче стола 22 мм, подлога за играње </w:t>
            </w:r>
            <w:r w:rsidRPr="0061450B">
              <w:rPr>
                <w:sz w:val="22"/>
                <w:szCs w:val="22"/>
                <w:lang w:val="sr-Latn-RS"/>
              </w:rPr>
              <w:t xml:space="preserve">„perfect Grip“ </w:t>
            </w:r>
            <w:r w:rsidRPr="0061450B">
              <w:rPr>
                <w:sz w:val="22"/>
                <w:szCs w:val="22"/>
                <w:lang w:val="sr-Cyrl-RS"/>
              </w:rPr>
              <w:t xml:space="preserve">или одговарајућа која мора бити екстра брза са константим одскоком лоптице. Ивице морају бити ојачане челичним оквиром. На оба точка морају постојати кочнице. Подешавање висине се врши на свакој ногици посебно. На сто мора бити уграђен посебан </w:t>
            </w:r>
            <w:r w:rsidRPr="0061450B">
              <w:rPr>
                <w:sz w:val="22"/>
                <w:szCs w:val="22"/>
                <w:lang w:val="sr-Latn-RS"/>
              </w:rPr>
              <w:t xml:space="preserve">Space Saver </w:t>
            </w:r>
            <w:r w:rsidRPr="0061450B">
              <w:rPr>
                <w:sz w:val="22"/>
                <w:szCs w:val="22"/>
                <w:lang w:val="sr-Cyrl-RS"/>
              </w:rPr>
              <w:t xml:space="preserve"> или одговарајући систем преклапања и склапања точкова.Димензијје стола спремног за игру износи 275х152,5х76 цм. У пакет урачунати и одговарајућу мрежицу.</w:t>
            </w:r>
          </w:p>
        </w:tc>
        <w:tc>
          <w:tcPr>
            <w:tcW w:w="1080" w:type="dxa"/>
          </w:tcPr>
          <w:p w14:paraId="0B9B812B" w14:textId="77777777" w:rsidR="006C73A1" w:rsidRPr="006C73A1" w:rsidRDefault="006C73A1" w:rsidP="004013A3">
            <w:pPr>
              <w:jc w:val="both"/>
              <w:rPr>
                <w:sz w:val="22"/>
                <w:szCs w:val="22"/>
                <w:lang w:val="sr-Cyrl-RS"/>
              </w:rPr>
            </w:pPr>
          </w:p>
          <w:p w14:paraId="67B6F296" w14:textId="77777777" w:rsidR="006C73A1" w:rsidRPr="006C73A1" w:rsidRDefault="006C73A1" w:rsidP="004013A3">
            <w:pPr>
              <w:jc w:val="both"/>
              <w:rPr>
                <w:sz w:val="22"/>
                <w:szCs w:val="22"/>
                <w:lang w:val="sr-Cyrl-RS"/>
              </w:rPr>
            </w:pPr>
          </w:p>
          <w:p w14:paraId="70854586" w14:textId="77777777" w:rsidR="006C73A1" w:rsidRPr="006C73A1" w:rsidRDefault="006C73A1" w:rsidP="004013A3">
            <w:pPr>
              <w:jc w:val="both"/>
              <w:rPr>
                <w:sz w:val="22"/>
                <w:szCs w:val="22"/>
                <w:lang w:val="sr-Cyrl-RS"/>
              </w:rPr>
            </w:pPr>
          </w:p>
          <w:p w14:paraId="1249F41E" w14:textId="77777777" w:rsidR="006C73A1" w:rsidRPr="006C73A1" w:rsidRDefault="006C73A1" w:rsidP="004013A3">
            <w:pPr>
              <w:jc w:val="both"/>
              <w:rPr>
                <w:sz w:val="22"/>
                <w:szCs w:val="22"/>
                <w:lang w:val="sr-Cyrl-RS"/>
              </w:rPr>
            </w:pPr>
          </w:p>
          <w:p w14:paraId="27444420" w14:textId="3A26EEBA" w:rsidR="006C73A1" w:rsidRPr="006C73A1" w:rsidRDefault="006C73A1" w:rsidP="006C73A1">
            <w:pPr>
              <w:jc w:val="center"/>
              <w:rPr>
                <w:sz w:val="22"/>
                <w:szCs w:val="22"/>
                <w:lang w:val="sr-Cyrl-RS"/>
              </w:rPr>
            </w:pPr>
            <w:r w:rsidRPr="006C73A1">
              <w:rPr>
                <w:sz w:val="22"/>
                <w:szCs w:val="22"/>
                <w:lang w:val="sr-Cyrl-RS"/>
              </w:rPr>
              <w:t>ком</w:t>
            </w:r>
          </w:p>
        </w:tc>
        <w:tc>
          <w:tcPr>
            <w:tcW w:w="1530" w:type="dxa"/>
          </w:tcPr>
          <w:p w14:paraId="00F64670" w14:textId="77777777" w:rsidR="006C73A1" w:rsidRPr="006C73A1" w:rsidRDefault="006C73A1" w:rsidP="004013A3">
            <w:pPr>
              <w:jc w:val="both"/>
              <w:rPr>
                <w:sz w:val="22"/>
                <w:szCs w:val="22"/>
                <w:lang w:val="sr-Cyrl-RS"/>
              </w:rPr>
            </w:pPr>
          </w:p>
          <w:p w14:paraId="02F8DCC1" w14:textId="77777777" w:rsidR="006C73A1" w:rsidRPr="006C73A1" w:rsidRDefault="006C73A1" w:rsidP="004013A3">
            <w:pPr>
              <w:jc w:val="both"/>
              <w:rPr>
                <w:sz w:val="22"/>
                <w:szCs w:val="22"/>
                <w:lang w:val="sr-Cyrl-RS"/>
              </w:rPr>
            </w:pPr>
          </w:p>
          <w:p w14:paraId="20399615" w14:textId="77777777" w:rsidR="006C73A1" w:rsidRPr="006C73A1" w:rsidRDefault="006C73A1" w:rsidP="004013A3">
            <w:pPr>
              <w:jc w:val="both"/>
              <w:rPr>
                <w:sz w:val="22"/>
                <w:szCs w:val="22"/>
                <w:lang w:val="sr-Cyrl-RS"/>
              </w:rPr>
            </w:pPr>
          </w:p>
          <w:p w14:paraId="5C3F6AEB" w14:textId="77777777" w:rsidR="006C73A1" w:rsidRDefault="006C73A1" w:rsidP="004013A3">
            <w:pPr>
              <w:jc w:val="both"/>
              <w:rPr>
                <w:sz w:val="22"/>
                <w:szCs w:val="22"/>
                <w:lang w:val="sr-Cyrl-RS"/>
              </w:rPr>
            </w:pPr>
          </w:p>
          <w:p w14:paraId="316C3D61" w14:textId="207B7500" w:rsidR="006C73A1" w:rsidRPr="006C73A1" w:rsidRDefault="006C73A1" w:rsidP="006C73A1">
            <w:pPr>
              <w:jc w:val="center"/>
              <w:rPr>
                <w:sz w:val="22"/>
                <w:szCs w:val="22"/>
                <w:lang w:val="sr-Cyrl-RS"/>
              </w:rPr>
            </w:pPr>
            <w:r>
              <w:rPr>
                <w:sz w:val="22"/>
                <w:szCs w:val="22"/>
                <w:lang w:val="sr-Cyrl-RS"/>
              </w:rPr>
              <w:t>2</w:t>
            </w:r>
          </w:p>
          <w:p w14:paraId="07F5AF46" w14:textId="77777777" w:rsidR="006C73A1" w:rsidRPr="006C73A1" w:rsidRDefault="006C73A1" w:rsidP="004013A3">
            <w:pPr>
              <w:jc w:val="both"/>
              <w:rPr>
                <w:sz w:val="22"/>
                <w:szCs w:val="22"/>
                <w:lang w:val="sr-Cyrl-RS"/>
              </w:rPr>
            </w:pPr>
          </w:p>
          <w:p w14:paraId="7751CFE4" w14:textId="77777777" w:rsidR="006C73A1" w:rsidRPr="006C73A1" w:rsidRDefault="006C73A1" w:rsidP="004013A3">
            <w:pPr>
              <w:jc w:val="both"/>
              <w:rPr>
                <w:sz w:val="22"/>
                <w:szCs w:val="22"/>
                <w:lang w:val="sr-Cyrl-RS"/>
              </w:rPr>
            </w:pPr>
          </w:p>
          <w:p w14:paraId="18A15844" w14:textId="61DD8DF3" w:rsidR="006C73A1" w:rsidRPr="006C73A1" w:rsidRDefault="006C73A1" w:rsidP="004013A3">
            <w:pPr>
              <w:jc w:val="center"/>
              <w:rPr>
                <w:sz w:val="22"/>
                <w:szCs w:val="22"/>
                <w:lang w:val="sr-Cyrl-RS"/>
              </w:rPr>
            </w:pPr>
          </w:p>
        </w:tc>
      </w:tr>
    </w:tbl>
    <w:p w14:paraId="5503AA31" w14:textId="77777777" w:rsidR="006C73A1" w:rsidRPr="006C73A1" w:rsidRDefault="006C73A1" w:rsidP="007E6391">
      <w:pPr>
        <w:spacing w:after="0" w:line="240" w:lineRule="auto"/>
        <w:ind w:left="540"/>
        <w:jc w:val="center"/>
        <w:rPr>
          <w:rFonts w:ascii="Times New Roman" w:eastAsia="Times New Roman" w:hAnsi="Times New Roman" w:cs="Times New Roman"/>
          <w:bCs/>
        </w:rPr>
      </w:pPr>
    </w:p>
    <w:p w14:paraId="513CA4D3" w14:textId="5DEF7C6C" w:rsidR="00D93752" w:rsidRDefault="00864E96" w:rsidP="00D93752">
      <w:pPr>
        <w:spacing w:after="0" w:line="240" w:lineRule="auto"/>
        <w:ind w:firstLine="540"/>
        <w:jc w:val="both"/>
        <w:rPr>
          <w:rFonts w:ascii="Times New Roman" w:eastAsia="Times New Roman" w:hAnsi="Times New Roman" w:cs="Times New Roman"/>
          <w:b/>
          <w:bCs/>
          <w:lang w:val="sr-Cyrl-RS"/>
        </w:rPr>
      </w:pPr>
      <w:r>
        <w:rPr>
          <w:rFonts w:ascii="Times New Roman" w:eastAsia="Times New Roman" w:hAnsi="Times New Roman" w:cs="Times New Roman"/>
          <w:b/>
          <w:bCs/>
          <w:lang w:val="sr-Cyrl-RS"/>
        </w:rPr>
        <w:t>С</w:t>
      </w:r>
      <w:r w:rsidR="0070691D">
        <w:rPr>
          <w:rFonts w:ascii="Times New Roman" w:eastAsia="Times New Roman" w:hAnsi="Times New Roman" w:cs="Times New Roman"/>
          <w:b/>
          <w:bCs/>
          <w:lang w:val="sr-Cyrl-RS"/>
        </w:rPr>
        <w:t>тање опреме</w:t>
      </w:r>
      <w:r w:rsidR="00D93752" w:rsidRPr="00D93752">
        <w:rPr>
          <w:rFonts w:ascii="Times New Roman" w:eastAsia="Times New Roman" w:hAnsi="Times New Roman" w:cs="Times New Roman"/>
          <w:b/>
          <w:bCs/>
          <w:lang w:val="hr-HR"/>
        </w:rPr>
        <w:t xml:space="preserve"> </w:t>
      </w:r>
    </w:p>
    <w:p w14:paraId="33C728FF" w14:textId="77777777" w:rsidR="0070691D" w:rsidRDefault="0070691D" w:rsidP="006C73A1">
      <w:pPr>
        <w:spacing w:after="0" w:line="240" w:lineRule="auto"/>
        <w:ind w:firstLine="540"/>
        <w:jc w:val="both"/>
        <w:rPr>
          <w:rFonts w:ascii="Times New Roman" w:eastAsia="Times New Roman" w:hAnsi="Times New Roman" w:cs="Times New Roman"/>
          <w:bCs/>
          <w:lang w:val="sr-Cyrl-RS"/>
        </w:rPr>
      </w:pPr>
      <w:r>
        <w:rPr>
          <w:rFonts w:ascii="Times New Roman" w:eastAsia="Times New Roman" w:hAnsi="Times New Roman" w:cs="Times New Roman"/>
          <w:bCs/>
          <w:lang w:val="sr-Cyrl-RS"/>
        </w:rPr>
        <w:t>Опрема која је предмет ове јавне набавке мора бити нова и не коришћена односно иста се испоручује и инсталира први пут након производње.</w:t>
      </w:r>
    </w:p>
    <w:p w14:paraId="2739AE9E" w14:textId="77777777" w:rsidR="002A5D4B" w:rsidRDefault="002A5D4B" w:rsidP="007E6391">
      <w:pPr>
        <w:spacing w:after="0" w:line="240" w:lineRule="auto"/>
        <w:ind w:firstLine="540"/>
        <w:jc w:val="both"/>
        <w:rPr>
          <w:rFonts w:ascii="Times New Roman" w:eastAsia="Times New Roman" w:hAnsi="Times New Roman" w:cs="Times New Roman"/>
          <w:bCs/>
          <w:lang w:val="sr-Cyrl-RS"/>
        </w:rPr>
      </w:pPr>
      <w:bookmarkStart w:id="0" w:name="_GoBack"/>
      <w:bookmarkEnd w:id="0"/>
    </w:p>
    <w:p w14:paraId="5485237D" w14:textId="2F807F1E" w:rsidR="00AB7C86" w:rsidRPr="00D93752" w:rsidRDefault="00D93752" w:rsidP="00D93752">
      <w:pPr>
        <w:pStyle w:val="NoSpacing"/>
        <w:rPr>
          <w:rFonts w:ascii="Times New Roman" w:hAnsi="Times New Roman" w:cs="Times New Roman"/>
          <w:b/>
          <w:lang w:val="sr-Cyrl-RS"/>
        </w:rPr>
      </w:pPr>
      <w:r>
        <w:rPr>
          <w:rFonts w:ascii="Times New Roman" w:hAnsi="Times New Roman" w:cs="Times New Roman"/>
          <w:b/>
          <w:lang w:val="sr-Cyrl-RS"/>
        </w:rPr>
        <w:tab/>
      </w:r>
      <w:r w:rsidRPr="00D93752">
        <w:rPr>
          <w:rFonts w:ascii="Times New Roman" w:hAnsi="Times New Roman" w:cs="Times New Roman"/>
          <w:b/>
          <w:lang w:val="sr-Cyrl-RS"/>
        </w:rPr>
        <w:t>Рок и</w:t>
      </w:r>
      <w:r w:rsidR="006C73A1">
        <w:rPr>
          <w:rFonts w:ascii="Times New Roman" w:hAnsi="Times New Roman" w:cs="Times New Roman"/>
          <w:b/>
          <w:lang w:val="sr-Cyrl-RS"/>
        </w:rPr>
        <w:t>споруке и инсталације</w:t>
      </w:r>
    </w:p>
    <w:p w14:paraId="2FCFC03D" w14:textId="1E1C8126" w:rsidR="00D52F38" w:rsidRDefault="00D93752" w:rsidP="00D93752">
      <w:pPr>
        <w:jc w:val="both"/>
        <w:rPr>
          <w:rFonts w:ascii="Times New Roman" w:hAnsi="Times New Roman" w:cs="Times New Roman"/>
          <w:lang w:val="sr-Cyrl-RS"/>
        </w:rPr>
      </w:pPr>
      <w:r>
        <w:rPr>
          <w:lang w:val="sr-Cyrl-RS"/>
        </w:rPr>
        <w:tab/>
      </w:r>
      <w:r>
        <w:rPr>
          <w:rFonts w:ascii="Times New Roman" w:hAnsi="Times New Roman" w:cs="Times New Roman"/>
          <w:lang w:val="sr-Cyrl-RS"/>
        </w:rPr>
        <w:t>Комплет</w:t>
      </w:r>
      <w:r w:rsidR="006C73A1">
        <w:rPr>
          <w:rFonts w:ascii="Times New Roman" w:hAnsi="Times New Roman" w:cs="Times New Roman"/>
          <w:lang w:val="sr-Cyrl-RS"/>
        </w:rPr>
        <w:t xml:space="preserve">на испорука и инсталирање опреме </w:t>
      </w:r>
      <w:r>
        <w:rPr>
          <w:rFonts w:ascii="Times New Roman" w:hAnsi="Times New Roman" w:cs="Times New Roman"/>
          <w:lang w:val="sr-Cyrl-RS"/>
        </w:rPr>
        <w:t xml:space="preserve">потребно је извршити најкасније у року од </w:t>
      </w:r>
      <w:r w:rsidR="006C73A1">
        <w:rPr>
          <w:rFonts w:ascii="Times New Roman" w:hAnsi="Times New Roman" w:cs="Times New Roman"/>
          <w:lang w:val="sr-Cyrl-RS"/>
        </w:rPr>
        <w:t>45</w:t>
      </w:r>
      <w:r w:rsidR="00152E6D">
        <w:rPr>
          <w:rFonts w:ascii="Times New Roman" w:hAnsi="Times New Roman" w:cs="Times New Roman"/>
          <w:lang w:val="sr-Cyrl-RS"/>
        </w:rPr>
        <w:t xml:space="preserve"> (</w:t>
      </w:r>
      <w:r w:rsidR="00D52F38">
        <w:rPr>
          <w:rFonts w:ascii="Times New Roman" w:hAnsi="Times New Roman" w:cs="Times New Roman"/>
          <w:lang w:val="sr-Cyrl-RS"/>
        </w:rPr>
        <w:t>тридесет</w:t>
      </w:r>
      <w:r w:rsidR="006C73A1">
        <w:rPr>
          <w:rFonts w:ascii="Times New Roman" w:hAnsi="Times New Roman" w:cs="Times New Roman"/>
          <w:lang w:val="sr-Cyrl-RS"/>
        </w:rPr>
        <w:t>пет</w:t>
      </w:r>
      <w:r w:rsidR="00152E6D">
        <w:rPr>
          <w:rFonts w:ascii="Times New Roman" w:hAnsi="Times New Roman" w:cs="Times New Roman"/>
          <w:lang w:val="sr-Cyrl-RS"/>
        </w:rPr>
        <w:t>)</w:t>
      </w:r>
      <w:r w:rsidR="00D52F38">
        <w:rPr>
          <w:rFonts w:ascii="Times New Roman" w:hAnsi="Times New Roman" w:cs="Times New Roman"/>
          <w:lang w:val="sr-Cyrl-RS"/>
        </w:rPr>
        <w:t xml:space="preserve"> дана рачунајући од дана закључења уговора.</w:t>
      </w:r>
    </w:p>
    <w:p w14:paraId="3B4454C5" w14:textId="77777777" w:rsidR="006C73A1" w:rsidRDefault="006C73A1" w:rsidP="00D93752">
      <w:pPr>
        <w:jc w:val="both"/>
        <w:rPr>
          <w:rFonts w:ascii="Times New Roman" w:hAnsi="Times New Roman" w:cs="Times New Roman"/>
          <w:lang w:val="sr-Cyrl-RS"/>
        </w:rPr>
      </w:pPr>
    </w:p>
    <w:p w14:paraId="4774E641" w14:textId="77777777" w:rsidR="006C73A1" w:rsidRDefault="006C73A1" w:rsidP="00D93752">
      <w:pPr>
        <w:jc w:val="both"/>
        <w:rPr>
          <w:rFonts w:ascii="Times New Roman" w:hAnsi="Times New Roman" w:cs="Times New Roman"/>
          <w:lang w:val="sr-Cyrl-RS"/>
        </w:rPr>
      </w:pPr>
    </w:p>
    <w:p w14:paraId="10ADFA8A" w14:textId="7355AD6C" w:rsidR="00092205" w:rsidRPr="00092205" w:rsidRDefault="00092205" w:rsidP="00092205">
      <w:pPr>
        <w:pStyle w:val="NoSpacing"/>
        <w:rPr>
          <w:rFonts w:ascii="Times New Roman" w:hAnsi="Times New Roman" w:cs="Times New Roman"/>
          <w:b/>
          <w:lang w:val="sr-Cyrl-RS"/>
        </w:rPr>
      </w:pPr>
      <w:r w:rsidRPr="00092205">
        <w:rPr>
          <w:rFonts w:ascii="Times New Roman" w:hAnsi="Times New Roman" w:cs="Times New Roman"/>
          <w:b/>
          <w:lang w:val="sr-Cyrl-RS"/>
        </w:rPr>
        <w:lastRenderedPageBreak/>
        <w:tab/>
        <w:t>Начин</w:t>
      </w:r>
      <w:r w:rsidR="005D7D94">
        <w:rPr>
          <w:rFonts w:ascii="Times New Roman" w:hAnsi="Times New Roman" w:cs="Times New Roman"/>
          <w:b/>
          <w:lang w:val="sr-Cyrl-RS"/>
        </w:rPr>
        <w:t>,</w:t>
      </w:r>
      <w:r>
        <w:rPr>
          <w:rFonts w:ascii="Times New Roman" w:hAnsi="Times New Roman" w:cs="Times New Roman"/>
          <w:b/>
          <w:lang w:val="sr-Cyrl-RS"/>
        </w:rPr>
        <w:t xml:space="preserve"> рок </w:t>
      </w:r>
      <w:r w:rsidR="005D7D94">
        <w:rPr>
          <w:rFonts w:ascii="Times New Roman" w:hAnsi="Times New Roman" w:cs="Times New Roman"/>
          <w:b/>
          <w:lang w:val="sr-Cyrl-RS"/>
        </w:rPr>
        <w:t>и услов</w:t>
      </w:r>
      <w:r w:rsidR="00C34698">
        <w:rPr>
          <w:rFonts w:ascii="Times New Roman" w:hAnsi="Times New Roman" w:cs="Times New Roman"/>
          <w:b/>
          <w:lang w:val="sr-Cyrl-RS"/>
        </w:rPr>
        <w:t>и</w:t>
      </w:r>
      <w:r w:rsidR="005D7D94">
        <w:rPr>
          <w:rFonts w:ascii="Times New Roman" w:hAnsi="Times New Roman" w:cs="Times New Roman"/>
          <w:b/>
          <w:lang w:val="sr-Cyrl-RS"/>
        </w:rPr>
        <w:t xml:space="preserve"> </w:t>
      </w:r>
      <w:r w:rsidRPr="00092205">
        <w:rPr>
          <w:rFonts w:ascii="Times New Roman" w:hAnsi="Times New Roman" w:cs="Times New Roman"/>
          <w:b/>
          <w:lang w:val="sr-Cyrl-RS"/>
        </w:rPr>
        <w:t>плаћања</w:t>
      </w:r>
    </w:p>
    <w:p w14:paraId="711D1062" w14:textId="1344EA28" w:rsidR="00D52F38" w:rsidRDefault="00092205" w:rsidP="00D93752">
      <w:pPr>
        <w:jc w:val="both"/>
        <w:rPr>
          <w:rFonts w:ascii="Times New Roman" w:hAnsi="Times New Roman" w:cs="Times New Roman"/>
          <w:lang w:val="sr-Cyrl-RS"/>
        </w:rPr>
      </w:pPr>
      <w:r>
        <w:rPr>
          <w:rFonts w:ascii="Times New Roman" w:hAnsi="Times New Roman" w:cs="Times New Roman"/>
          <w:lang w:val="sr-Cyrl-RS"/>
        </w:rPr>
        <w:tab/>
        <w:t xml:space="preserve">Наручилац ће извршити плаћање на текући рачун понуђача најкасније у року од 45 календарских дана рачунајући од дана </w:t>
      </w:r>
      <w:r w:rsidR="00D52F38">
        <w:rPr>
          <w:rFonts w:ascii="Times New Roman" w:hAnsi="Times New Roman" w:cs="Times New Roman"/>
          <w:lang w:val="sr-Cyrl-RS"/>
        </w:rPr>
        <w:t xml:space="preserve">комплетно извршене испоруке и </w:t>
      </w:r>
      <w:r w:rsidR="006C73A1">
        <w:rPr>
          <w:rFonts w:ascii="Times New Roman" w:hAnsi="Times New Roman" w:cs="Times New Roman"/>
          <w:lang w:val="sr-Cyrl-RS"/>
        </w:rPr>
        <w:t>инсталације</w:t>
      </w:r>
      <w:r w:rsidR="00D52F38">
        <w:rPr>
          <w:rFonts w:ascii="Times New Roman" w:hAnsi="Times New Roman" w:cs="Times New Roman"/>
          <w:lang w:val="sr-Cyrl-RS"/>
        </w:rPr>
        <w:t xml:space="preserve"> опреме. Услов плаћања је записник о примопредаји и инсталирању који потписују представници наручиоца и понуђача.</w:t>
      </w:r>
    </w:p>
    <w:p w14:paraId="23B036C3" w14:textId="24ADD25F" w:rsidR="00D52F38" w:rsidRPr="00D93752" w:rsidRDefault="006A14BE" w:rsidP="00D52F38">
      <w:pPr>
        <w:pStyle w:val="NoSpacing"/>
        <w:rPr>
          <w:rFonts w:ascii="Times New Roman" w:hAnsi="Times New Roman" w:cs="Times New Roman"/>
          <w:b/>
          <w:lang w:val="sr-Cyrl-RS"/>
        </w:rPr>
      </w:pPr>
      <w:r>
        <w:rPr>
          <w:rFonts w:ascii="Times New Roman" w:hAnsi="Times New Roman" w:cs="Times New Roman"/>
          <w:lang w:val="sr-Cyrl-RS"/>
        </w:rPr>
        <w:tab/>
      </w:r>
      <w:r w:rsidR="00D52F38">
        <w:rPr>
          <w:rFonts w:ascii="Times New Roman" w:hAnsi="Times New Roman" w:cs="Times New Roman"/>
          <w:b/>
          <w:lang w:val="sr-Cyrl-RS"/>
        </w:rPr>
        <w:t>Место испоруке</w:t>
      </w:r>
    </w:p>
    <w:p w14:paraId="5E1FBCE7" w14:textId="77777777" w:rsidR="006C73A1" w:rsidRDefault="00D52F38" w:rsidP="00D52F38">
      <w:pPr>
        <w:jc w:val="both"/>
        <w:rPr>
          <w:rFonts w:ascii="Times New Roman" w:hAnsi="Times New Roman" w:cs="Times New Roman"/>
          <w:lang w:val="sr-Cyrl-RS"/>
        </w:rPr>
      </w:pPr>
      <w:r>
        <w:rPr>
          <w:lang w:val="sr-Cyrl-RS"/>
        </w:rPr>
        <w:tab/>
      </w:r>
      <w:r>
        <w:rPr>
          <w:rFonts w:ascii="Times New Roman" w:hAnsi="Times New Roman" w:cs="Times New Roman"/>
          <w:lang w:val="sr-Cyrl-RS"/>
        </w:rPr>
        <w:t>Целокупна опрема</w:t>
      </w:r>
      <w:r w:rsidR="006C73A1">
        <w:rPr>
          <w:rFonts w:ascii="Times New Roman" w:hAnsi="Times New Roman" w:cs="Times New Roman"/>
          <w:lang w:val="sr-Cyrl-RS"/>
        </w:rPr>
        <w:t xml:space="preserve"> и инсталација исте врши се у спортској сали у Босилеграду, која се налази на улици Иво Лола Рибар бб.</w:t>
      </w:r>
    </w:p>
    <w:sectPr w:rsidR="006C73A1" w:rsidSect="004C7B1A">
      <w:pgSz w:w="12240" w:h="15840"/>
      <w:pgMar w:top="108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5CE0"/>
    <w:multiLevelType w:val="hybridMultilevel"/>
    <w:tmpl w:val="150CCA1C"/>
    <w:lvl w:ilvl="0" w:tplc="54D8646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5D3"/>
    <w:rsid w:val="00092205"/>
    <w:rsid w:val="000B0C5C"/>
    <w:rsid w:val="000C11F6"/>
    <w:rsid w:val="0010066B"/>
    <w:rsid w:val="00152E6D"/>
    <w:rsid w:val="002A5D4B"/>
    <w:rsid w:val="003E50AE"/>
    <w:rsid w:val="004C7B1A"/>
    <w:rsid w:val="00535AB5"/>
    <w:rsid w:val="005D7D94"/>
    <w:rsid w:val="0061442E"/>
    <w:rsid w:val="00640A21"/>
    <w:rsid w:val="006A14BE"/>
    <w:rsid w:val="006C73A1"/>
    <w:rsid w:val="0070691D"/>
    <w:rsid w:val="007D60F6"/>
    <w:rsid w:val="007E505C"/>
    <w:rsid w:val="007E6391"/>
    <w:rsid w:val="00864E96"/>
    <w:rsid w:val="008813B4"/>
    <w:rsid w:val="00AB7C86"/>
    <w:rsid w:val="00AE7305"/>
    <w:rsid w:val="00B10827"/>
    <w:rsid w:val="00B4300B"/>
    <w:rsid w:val="00BE62F3"/>
    <w:rsid w:val="00C34698"/>
    <w:rsid w:val="00C64A70"/>
    <w:rsid w:val="00D405D3"/>
    <w:rsid w:val="00D52F38"/>
    <w:rsid w:val="00D93752"/>
    <w:rsid w:val="00EC3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6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3752"/>
    <w:pPr>
      <w:spacing w:after="0" w:line="240" w:lineRule="auto"/>
    </w:pPr>
  </w:style>
  <w:style w:type="table" w:styleId="TableGrid">
    <w:name w:val="Table Grid"/>
    <w:basedOn w:val="TableNormal"/>
    <w:uiPriority w:val="59"/>
    <w:rsid w:val="006C73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3752"/>
    <w:pPr>
      <w:spacing w:after="0" w:line="240" w:lineRule="auto"/>
    </w:pPr>
  </w:style>
  <w:style w:type="table" w:styleId="TableGrid">
    <w:name w:val="Table Grid"/>
    <w:basedOn w:val="TableNormal"/>
    <w:uiPriority w:val="59"/>
    <w:rsid w:val="006C73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Krstić</dc:creator>
  <cp:keywords/>
  <dc:description/>
  <cp:lastModifiedBy>Windows User</cp:lastModifiedBy>
  <cp:revision>33</cp:revision>
  <dcterms:created xsi:type="dcterms:W3CDTF">2020-11-19T12:21:00Z</dcterms:created>
  <dcterms:modified xsi:type="dcterms:W3CDTF">2021-07-07T11:16:00Z</dcterms:modified>
</cp:coreProperties>
</file>